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E9F" w:rsidRPr="00717791" w:rsidRDefault="00142E9F" w:rsidP="00142E9F">
      <w:pPr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5.1.3 </w:t>
      </w:r>
      <w:r w:rsidRPr="00717791">
        <w:rPr>
          <w:bCs/>
          <w:sz w:val="28"/>
          <w:szCs w:val="28"/>
        </w:rPr>
        <w:t>Контрольный пример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Определить среднюю концентрацию металла в растворе и затраты растворителя для следующих условий:</w:t>
      </w:r>
    </w:p>
    <w:p w:rsidR="00142E9F" w:rsidRPr="000D2C47" w:rsidRDefault="00142E9F" w:rsidP="00142E9F">
      <w:pPr>
        <w:ind w:firstLine="709"/>
        <w:jc w:val="both"/>
        <w:rPr>
          <w:spacing w:val="-30"/>
          <w:sz w:val="28"/>
          <w:szCs w:val="28"/>
        </w:rPr>
      </w:pPr>
      <w:r>
        <w:rPr>
          <w:sz w:val="28"/>
          <w:szCs w:val="28"/>
        </w:rPr>
        <w:t xml:space="preserve">1 </w:t>
      </w:r>
      <w:r w:rsidRPr="000D2C47">
        <w:rPr>
          <w:sz w:val="28"/>
          <w:szCs w:val="28"/>
        </w:rPr>
        <w:t xml:space="preserve">коэффициент извлечения металла </w:t>
      </w:r>
      <w:r w:rsidRPr="000D2C47">
        <w:rPr>
          <w:i/>
          <w:iCs/>
          <w:sz w:val="28"/>
          <w:szCs w:val="28"/>
        </w:rPr>
        <w:t xml:space="preserve">Е </w:t>
      </w:r>
      <w:r w:rsidRPr="000D2C47">
        <w:rPr>
          <w:sz w:val="28"/>
          <w:szCs w:val="28"/>
        </w:rPr>
        <w:t>= 0,6,</w:t>
      </w:r>
    </w:p>
    <w:p w:rsidR="00142E9F" w:rsidRPr="000D2C47" w:rsidRDefault="00142E9F" w:rsidP="00142E9F">
      <w:pPr>
        <w:ind w:firstLine="709"/>
        <w:jc w:val="both"/>
        <w:rPr>
          <w:spacing w:val="-16"/>
          <w:sz w:val="28"/>
          <w:szCs w:val="28"/>
        </w:rPr>
      </w:pPr>
      <w:r>
        <w:rPr>
          <w:sz w:val="28"/>
          <w:szCs w:val="28"/>
        </w:rPr>
        <w:t xml:space="preserve">2 </w:t>
      </w:r>
      <w:r w:rsidRPr="000D2C47">
        <w:rPr>
          <w:sz w:val="28"/>
          <w:szCs w:val="28"/>
        </w:rPr>
        <w:t xml:space="preserve">запасы металла на отрабатываемой площади </w:t>
      </w:r>
      <w:proofErr w:type="gramStart"/>
      <w:r w:rsidRPr="000D2C47">
        <w:rPr>
          <w:i/>
          <w:iCs/>
          <w:sz w:val="28"/>
          <w:szCs w:val="28"/>
        </w:rPr>
        <w:t>Р</w:t>
      </w:r>
      <w:proofErr w:type="gramEnd"/>
      <w:r w:rsidRPr="000D2C47">
        <w:rPr>
          <w:i/>
          <w:iCs/>
          <w:sz w:val="28"/>
          <w:szCs w:val="28"/>
        </w:rPr>
        <w:t>=</w:t>
      </w:r>
      <w:r w:rsidRPr="000D2C47">
        <w:rPr>
          <w:sz w:val="28"/>
          <w:szCs w:val="28"/>
        </w:rPr>
        <w:t>1500 т;</w:t>
      </w:r>
    </w:p>
    <w:p w:rsidR="00142E9F" w:rsidRPr="000D2C47" w:rsidRDefault="00142E9F" w:rsidP="00142E9F">
      <w:pPr>
        <w:ind w:firstLine="709"/>
        <w:jc w:val="both"/>
        <w:rPr>
          <w:spacing w:val="-16"/>
          <w:sz w:val="28"/>
          <w:szCs w:val="28"/>
        </w:rPr>
      </w:pPr>
      <w:r>
        <w:rPr>
          <w:sz w:val="28"/>
          <w:szCs w:val="28"/>
        </w:rPr>
        <w:t xml:space="preserve">3 </w:t>
      </w:r>
      <w:r w:rsidRPr="000D2C47">
        <w:rPr>
          <w:sz w:val="28"/>
          <w:szCs w:val="28"/>
        </w:rPr>
        <w:t xml:space="preserve">плотность продуктивного раствора </w:t>
      </w:r>
      <w:r w:rsidRPr="000D2C47">
        <w:rPr>
          <w:i/>
          <w:iCs/>
          <w:sz w:val="28"/>
          <w:szCs w:val="28"/>
          <w:lang w:val="en-US"/>
        </w:rPr>
        <w:t>d</w:t>
      </w:r>
      <w:r w:rsidRPr="000D2C47">
        <w:rPr>
          <w:i/>
          <w:iCs/>
          <w:sz w:val="28"/>
          <w:szCs w:val="28"/>
        </w:rPr>
        <w:t xml:space="preserve"> =</w:t>
      </w:r>
      <w:r w:rsidRPr="000D2C47">
        <w:rPr>
          <w:sz w:val="28"/>
          <w:szCs w:val="28"/>
        </w:rPr>
        <w:t>1,2 т/м</w:t>
      </w:r>
      <w:proofErr w:type="gramStart"/>
      <w:r w:rsidRPr="000D2C47">
        <w:rPr>
          <w:sz w:val="28"/>
          <w:szCs w:val="28"/>
        </w:rPr>
        <w:t xml:space="preserve"> ;</w:t>
      </w:r>
      <w:proofErr w:type="gramEnd"/>
    </w:p>
    <w:p w:rsidR="00142E9F" w:rsidRPr="000D2C47" w:rsidRDefault="00142E9F" w:rsidP="00142E9F">
      <w:pPr>
        <w:ind w:firstLine="709"/>
        <w:jc w:val="both"/>
        <w:rPr>
          <w:spacing w:val="-13"/>
          <w:sz w:val="28"/>
          <w:szCs w:val="28"/>
        </w:rPr>
      </w:pPr>
      <w:r>
        <w:rPr>
          <w:sz w:val="28"/>
          <w:szCs w:val="28"/>
        </w:rPr>
        <w:t xml:space="preserve">4 </w:t>
      </w:r>
      <w:r w:rsidRPr="000D2C47">
        <w:rPr>
          <w:sz w:val="28"/>
          <w:szCs w:val="28"/>
        </w:rPr>
        <w:t xml:space="preserve">отношение массы выщелачиваемого раствора к массе руды  </w:t>
      </w:r>
      <w:r w:rsidRPr="000D2C47">
        <w:rPr>
          <w:i/>
          <w:sz w:val="28"/>
          <w:szCs w:val="28"/>
          <w:lang w:val="en-US"/>
        </w:rPr>
        <w:t>f</w:t>
      </w:r>
      <w:r w:rsidRPr="000D2C47">
        <w:rPr>
          <w:sz w:val="28"/>
          <w:szCs w:val="28"/>
        </w:rPr>
        <w:t>= 0.5,</w:t>
      </w:r>
    </w:p>
    <w:p w:rsidR="00142E9F" w:rsidRPr="000D2C47" w:rsidRDefault="00142E9F" w:rsidP="00142E9F">
      <w:pPr>
        <w:ind w:firstLine="709"/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5 </w:t>
      </w:r>
      <w:r w:rsidRPr="000D2C47">
        <w:rPr>
          <w:sz w:val="28"/>
          <w:szCs w:val="28"/>
        </w:rPr>
        <w:t xml:space="preserve">средняя мощность пород, прорабатываемых раствором </w:t>
      </w:r>
      <w:r w:rsidRPr="000D2C47">
        <w:rPr>
          <w:i/>
          <w:iCs/>
          <w:sz w:val="28"/>
          <w:szCs w:val="28"/>
        </w:rPr>
        <w:t xml:space="preserve">М = </w:t>
      </w:r>
      <w:r w:rsidRPr="000D2C47">
        <w:rPr>
          <w:sz w:val="28"/>
          <w:szCs w:val="28"/>
        </w:rPr>
        <w:t>6 м,</w:t>
      </w:r>
    </w:p>
    <w:p w:rsidR="00142E9F" w:rsidRPr="000D2C47" w:rsidRDefault="00142E9F" w:rsidP="00142E9F">
      <w:pPr>
        <w:ind w:firstLine="709"/>
        <w:jc w:val="both"/>
        <w:rPr>
          <w:spacing w:val="-16"/>
          <w:sz w:val="28"/>
          <w:szCs w:val="28"/>
        </w:rPr>
      </w:pPr>
      <w:r>
        <w:rPr>
          <w:sz w:val="28"/>
          <w:szCs w:val="28"/>
        </w:rPr>
        <w:t xml:space="preserve">6 </w:t>
      </w:r>
      <w:r w:rsidRPr="000D2C47">
        <w:rPr>
          <w:sz w:val="28"/>
          <w:szCs w:val="28"/>
        </w:rPr>
        <w:t xml:space="preserve">объемная масса руды </w:t>
      </w:r>
      <w:r w:rsidRPr="000D2C47">
        <w:rPr>
          <w:i/>
          <w:iCs/>
          <w:sz w:val="28"/>
          <w:szCs w:val="28"/>
          <w:lang w:val="en-US"/>
        </w:rPr>
        <w:t>γ</w:t>
      </w:r>
      <w:r w:rsidRPr="000D2C47">
        <w:rPr>
          <w:i/>
          <w:iCs/>
          <w:sz w:val="28"/>
          <w:szCs w:val="28"/>
        </w:rPr>
        <w:t xml:space="preserve"> = </w:t>
      </w:r>
      <w:r w:rsidRPr="000D2C47">
        <w:rPr>
          <w:sz w:val="28"/>
          <w:szCs w:val="28"/>
        </w:rPr>
        <w:t>2,8 т/м,</w:t>
      </w:r>
    </w:p>
    <w:p w:rsidR="00142E9F" w:rsidRPr="000D2C47" w:rsidRDefault="00142E9F" w:rsidP="00142E9F">
      <w:pPr>
        <w:ind w:firstLine="709"/>
        <w:jc w:val="both"/>
        <w:rPr>
          <w:spacing w:val="-18"/>
          <w:sz w:val="28"/>
          <w:szCs w:val="28"/>
        </w:rPr>
      </w:pPr>
      <w:r>
        <w:rPr>
          <w:sz w:val="28"/>
          <w:szCs w:val="28"/>
        </w:rPr>
        <w:t xml:space="preserve">7 </w:t>
      </w:r>
      <w:proofErr w:type="spellStart"/>
      <w:r w:rsidRPr="000D2C47">
        <w:rPr>
          <w:sz w:val="28"/>
          <w:szCs w:val="28"/>
        </w:rPr>
        <w:t>отраоатываемая</w:t>
      </w:r>
      <w:proofErr w:type="spellEnd"/>
      <w:r w:rsidRPr="000D2C47">
        <w:rPr>
          <w:sz w:val="28"/>
          <w:szCs w:val="28"/>
        </w:rPr>
        <w:t xml:space="preserve"> площадь </w:t>
      </w:r>
      <w:r w:rsidRPr="000D2C47">
        <w:rPr>
          <w:i/>
          <w:iCs/>
          <w:sz w:val="28"/>
          <w:szCs w:val="28"/>
          <w:lang w:val="en-US"/>
        </w:rPr>
        <w:t>F</w:t>
      </w:r>
      <w:r w:rsidRPr="00717791">
        <w:rPr>
          <w:i/>
          <w:iCs/>
          <w:sz w:val="28"/>
          <w:szCs w:val="28"/>
        </w:rPr>
        <w:t xml:space="preserve">= </w:t>
      </w:r>
      <w:r w:rsidRPr="000D2C47">
        <w:rPr>
          <w:sz w:val="28"/>
          <w:szCs w:val="28"/>
        </w:rPr>
        <w:t>160 000 м</w:t>
      </w:r>
      <w:r w:rsidRPr="00717791">
        <w:rPr>
          <w:sz w:val="28"/>
          <w:szCs w:val="28"/>
          <w:vertAlign w:val="superscript"/>
        </w:rPr>
        <w:t>3</w:t>
      </w:r>
      <w:r w:rsidRPr="000D2C47">
        <w:rPr>
          <w:sz w:val="28"/>
          <w:szCs w:val="28"/>
        </w:rPr>
        <w:t>;</w:t>
      </w:r>
    </w:p>
    <w:p w:rsidR="00142E9F" w:rsidRPr="000D2C47" w:rsidRDefault="00142E9F" w:rsidP="00142E9F">
      <w:pPr>
        <w:ind w:firstLine="709"/>
        <w:jc w:val="both"/>
        <w:rPr>
          <w:spacing w:val="-18"/>
          <w:sz w:val="28"/>
          <w:szCs w:val="28"/>
        </w:rPr>
      </w:pPr>
      <w:r>
        <w:rPr>
          <w:spacing w:val="-3"/>
          <w:sz w:val="28"/>
          <w:szCs w:val="28"/>
        </w:rPr>
        <w:t xml:space="preserve">8 </w:t>
      </w:r>
      <w:r w:rsidRPr="000D2C47">
        <w:rPr>
          <w:spacing w:val="-3"/>
          <w:sz w:val="28"/>
          <w:szCs w:val="28"/>
        </w:rPr>
        <w:t xml:space="preserve">проектная годовая мощность предприятия  по </w:t>
      </w:r>
      <w:r w:rsidRPr="000D2C47">
        <w:rPr>
          <w:sz w:val="28"/>
          <w:szCs w:val="28"/>
        </w:rPr>
        <w:t xml:space="preserve">металлу </w:t>
      </w:r>
      <w:r w:rsidRPr="000D2C47">
        <w:rPr>
          <w:i/>
          <w:iCs/>
          <w:sz w:val="28"/>
          <w:szCs w:val="28"/>
        </w:rPr>
        <w:t>М</w:t>
      </w:r>
      <w:r w:rsidRPr="000D2C47">
        <w:rPr>
          <w:i/>
          <w:iCs/>
          <w:sz w:val="28"/>
          <w:szCs w:val="28"/>
          <w:vertAlign w:val="subscript"/>
        </w:rPr>
        <w:t>с</w:t>
      </w:r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= 200 т;</w:t>
      </w:r>
    </w:p>
    <w:p w:rsidR="00142E9F" w:rsidRPr="000D2C47" w:rsidRDefault="00142E9F" w:rsidP="00142E9F">
      <w:pPr>
        <w:ind w:firstLine="709"/>
        <w:jc w:val="both"/>
        <w:rPr>
          <w:spacing w:val="-17"/>
          <w:sz w:val="28"/>
          <w:szCs w:val="28"/>
        </w:rPr>
      </w:pPr>
      <w:r>
        <w:rPr>
          <w:sz w:val="28"/>
          <w:szCs w:val="28"/>
        </w:rPr>
        <w:t xml:space="preserve">9 </w:t>
      </w:r>
      <w:r w:rsidRPr="000D2C47">
        <w:rPr>
          <w:sz w:val="28"/>
          <w:szCs w:val="28"/>
        </w:rPr>
        <w:t>расчетное число рабочих дней в году</w:t>
      </w:r>
      <w:proofErr w:type="gramStart"/>
      <w:r w:rsidRPr="000D2C47">
        <w:rPr>
          <w:sz w:val="28"/>
          <w:szCs w:val="28"/>
        </w:rPr>
        <w:t xml:space="preserve"> </w:t>
      </w:r>
      <w:r w:rsidRPr="000D2C47">
        <w:rPr>
          <w:i/>
          <w:iCs/>
          <w:sz w:val="28"/>
          <w:szCs w:val="28"/>
        </w:rPr>
        <w:t>Т</w:t>
      </w:r>
      <w:proofErr w:type="gramEnd"/>
      <w:r w:rsidRPr="000D2C47">
        <w:rPr>
          <w:i/>
          <w:iCs/>
          <w:sz w:val="28"/>
          <w:szCs w:val="28"/>
        </w:rPr>
        <w:t xml:space="preserve"> = </w:t>
      </w:r>
      <w:r w:rsidRPr="000D2C47">
        <w:rPr>
          <w:sz w:val="28"/>
          <w:szCs w:val="28"/>
        </w:rPr>
        <w:t xml:space="preserve">300 </w:t>
      </w:r>
      <w:proofErr w:type="spellStart"/>
      <w:r w:rsidRPr="000D2C47">
        <w:rPr>
          <w:sz w:val="28"/>
          <w:szCs w:val="28"/>
        </w:rPr>
        <w:t>сут</w:t>
      </w:r>
      <w:proofErr w:type="spellEnd"/>
      <w:r w:rsidRPr="000D2C47">
        <w:rPr>
          <w:sz w:val="28"/>
          <w:szCs w:val="28"/>
        </w:rPr>
        <w:t>.;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pacing w:val="-20"/>
          <w:sz w:val="28"/>
          <w:szCs w:val="28"/>
        </w:rPr>
        <w:t>10.</w:t>
      </w:r>
      <w:r>
        <w:rPr>
          <w:sz w:val="28"/>
          <w:szCs w:val="28"/>
        </w:rPr>
        <w:t xml:space="preserve"> </w:t>
      </w:r>
      <w:r w:rsidRPr="000D2C47">
        <w:rPr>
          <w:sz w:val="28"/>
          <w:szCs w:val="28"/>
        </w:rPr>
        <w:t xml:space="preserve">средняя ширина потоков растворов </w:t>
      </w:r>
      <w:r w:rsidRPr="000D2C47">
        <w:rPr>
          <w:i/>
          <w:iCs/>
          <w:sz w:val="28"/>
          <w:szCs w:val="28"/>
          <w:lang w:val="en-US"/>
        </w:rPr>
        <w:t>b</w:t>
      </w:r>
      <w:r w:rsidRPr="000D2C47">
        <w:rPr>
          <w:i/>
          <w:iCs/>
          <w:sz w:val="28"/>
          <w:szCs w:val="28"/>
        </w:rPr>
        <w:t xml:space="preserve"> = 5 м,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pacing w:val="-18"/>
          <w:sz w:val="28"/>
          <w:szCs w:val="28"/>
        </w:rPr>
        <w:t>11</w:t>
      </w:r>
      <w:r>
        <w:rPr>
          <w:spacing w:val="-18"/>
          <w:sz w:val="28"/>
          <w:szCs w:val="28"/>
        </w:rPr>
        <w:t xml:space="preserve"> </w:t>
      </w:r>
      <w:r w:rsidRPr="000D2C47">
        <w:rPr>
          <w:sz w:val="28"/>
          <w:szCs w:val="28"/>
        </w:rPr>
        <w:t xml:space="preserve">скорость фильтрации </w:t>
      </w:r>
      <w:r w:rsidRPr="000D2C47">
        <w:rPr>
          <w:i/>
          <w:iCs/>
          <w:sz w:val="28"/>
          <w:szCs w:val="28"/>
          <w:lang w:val="en-US"/>
        </w:rPr>
        <w:t>V</w:t>
      </w:r>
      <w:r w:rsidRPr="000D2C47">
        <w:rPr>
          <w:i/>
          <w:iCs/>
          <w:sz w:val="28"/>
          <w:szCs w:val="28"/>
        </w:rPr>
        <w:t xml:space="preserve"> = </w:t>
      </w:r>
      <w:r w:rsidRPr="000D2C47">
        <w:rPr>
          <w:sz w:val="28"/>
          <w:szCs w:val="28"/>
        </w:rPr>
        <w:t>4 м/</w:t>
      </w:r>
      <w:proofErr w:type="spellStart"/>
      <w:r w:rsidRPr="000D2C47">
        <w:rPr>
          <w:sz w:val="28"/>
          <w:szCs w:val="28"/>
        </w:rPr>
        <w:t>сут</w:t>
      </w:r>
      <w:proofErr w:type="spellEnd"/>
      <w:r w:rsidRPr="000D2C47">
        <w:rPr>
          <w:sz w:val="28"/>
          <w:szCs w:val="28"/>
        </w:rPr>
        <w:t>.;</w:t>
      </w:r>
    </w:p>
    <w:p w:rsidR="00142E9F" w:rsidRPr="000D2C47" w:rsidRDefault="00142E9F" w:rsidP="00142E9F">
      <w:pPr>
        <w:ind w:firstLine="709"/>
        <w:jc w:val="both"/>
        <w:rPr>
          <w:spacing w:val="-17"/>
          <w:sz w:val="28"/>
          <w:szCs w:val="28"/>
        </w:rPr>
      </w:pPr>
      <w:r>
        <w:rPr>
          <w:sz w:val="28"/>
          <w:szCs w:val="28"/>
        </w:rPr>
        <w:t xml:space="preserve">12 </w:t>
      </w:r>
      <w:r w:rsidRPr="000D2C47">
        <w:rPr>
          <w:sz w:val="28"/>
          <w:szCs w:val="28"/>
        </w:rPr>
        <w:t xml:space="preserve">площадь   отработки,   приходящаяся   на   одну скважину </w:t>
      </w:r>
      <w:proofErr w:type="spellStart"/>
      <w:r w:rsidRPr="000D2C47">
        <w:rPr>
          <w:i/>
          <w:iCs/>
          <w:sz w:val="28"/>
          <w:szCs w:val="28"/>
          <w:lang w:val="en-US"/>
        </w:rPr>
        <w:t>F</w:t>
      </w:r>
      <w:r w:rsidRPr="000D2C47">
        <w:rPr>
          <w:i/>
          <w:iCs/>
          <w:sz w:val="28"/>
          <w:szCs w:val="28"/>
          <w:vertAlign w:val="subscript"/>
          <w:lang w:val="en-US"/>
        </w:rPr>
        <w:t>o</w:t>
      </w:r>
      <w:proofErr w:type="spellEnd"/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= 100 м</w:t>
      </w:r>
      <w:proofErr w:type="gramStart"/>
      <w:r w:rsidRPr="000D2C47">
        <w:rPr>
          <w:sz w:val="28"/>
          <w:szCs w:val="28"/>
          <w:vertAlign w:val="superscript"/>
        </w:rPr>
        <w:t>2</w:t>
      </w:r>
      <w:proofErr w:type="gramEnd"/>
      <w:r w:rsidRPr="000D2C47">
        <w:rPr>
          <w:sz w:val="28"/>
          <w:szCs w:val="28"/>
        </w:rPr>
        <w:t>;</w:t>
      </w:r>
    </w:p>
    <w:p w:rsidR="00142E9F" w:rsidRPr="000D2C47" w:rsidRDefault="00142E9F" w:rsidP="00142E9F">
      <w:pPr>
        <w:ind w:firstLine="709"/>
        <w:jc w:val="both"/>
        <w:rPr>
          <w:spacing w:val="-18"/>
          <w:sz w:val="28"/>
          <w:szCs w:val="28"/>
        </w:rPr>
      </w:pPr>
      <w:r>
        <w:rPr>
          <w:sz w:val="28"/>
          <w:szCs w:val="28"/>
        </w:rPr>
        <w:t xml:space="preserve">13 </w:t>
      </w:r>
      <w:r w:rsidRPr="000D2C47">
        <w:rPr>
          <w:sz w:val="28"/>
          <w:szCs w:val="28"/>
        </w:rPr>
        <w:t xml:space="preserve">эффективная пористость </w:t>
      </w:r>
      <w:proofErr w:type="spellStart"/>
      <w:proofErr w:type="gramStart"/>
      <w:r w:rsidRPr="000D2C47">
        <w:rPr>
          <w:bCs/>
          <w:i/>
          <w:iCs/>
          <w:sz w:val="28"/>
          <w:szCs w:val="28"/>
        </w:rPr>
        <w:t>п</w:t>
      </w:r>
      <w:proofErr w:type="spellEnd"/>
      <w:proofErr w:type="gramEnd"/>
      <w:r w:rsidRPr="000D2C47">
        <w:rPr>
          <w:b/>
          <w:bCs/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= 0,4;</w:t>
      </w:r>
    </w:p>
    <w:p w:rsidR="00142E9F" w:rsidRPr="000D2C47" w:rsidRDefault="00142E9F" w:rsidP="00142E9F">
      <w:pPr>
        <w:ind w:firstLine="709"/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14 </w:t>
      </w:r>
      <w:r w:rsidRPr="000D2C47">
        <w:rPr>
          <w:sz w:val="28"/>
          <w:szCs w:val="28"/>
        </w:rPr>
        <w:t xml:space="preserve">расстояние   между   откачными   и   </w:t>
      </w:r>
      <w:proofErr w:type="spellStart"/>
      <w:r w:rsidRPr="000D2C47">
        <w:rPr>
          <w:sz w:val="28"/>
          <w:szCs w:val="28"/>
        </w:rPr>
        <w:t>закачными</w:t>
      </w:r>
      <w:proofErr w:type="spellEnd"/>
      <w:r w:rsidRPr="000D2C47">
        <w:rPr>
          <w:sz w:val="28"/>
          <w:szCs w:val="28"/>
        </w:rPr>
        <w:t xml:space="preserve"> скважинами  </w:t>
      </w:r>
      <w:r w:rsidRPr="000D2C47">
        <w:rPr>
          <w:i/>
          <w:sz w:val="28"/>
          <w:szCs w:val="28"/>
          <w:lang w:val="en-US"/>
        </w:rPr>
        <w:t>l</w:t>
      </w:r>
      <w:r w:rsidRPr="000D2C47">
        <w:rPr>
          <w:sz w:val="28"/>
          <w:szCs w:val="28"/>
        </w:rPr>
        <w:t>= 10 м;</w:t>
      </w:r>
    </w:p>
    <w:p w:rsidR="00142E9F" w:rsidRPr="000D2C47" w:rsidRDefault="00142E9F" w:rsidP="00142E9F">
      <w:pPr>
        <w:ind w:firstLine="709"/>
        <w:jc w:val="both"/>
        <w:rPr>
          <w:spacing w:val="-20"/>
          <w:sz w:val="28"/>
          <w:szCs w:val="28"/>
        </w:rPr>
      </w:pPr>
      <w:r>
        <w:rPr>
          <w:sz w:val="28"/>
          <w:szCs w:val="28"/>
        </w:rPr>
        <w:t xml:space="preserve">15 </w:t>
      </w:r>
      <w:r w:rsidRPr="000D2C47">
        <w:rPr>
          <w:sz w:val="28"/>
          <w:szCs w:val="28"/>
        </w:rPr>
        <w:t xml:space="preserve">концентрация растворителя в выщелачиваемом растворе </w:t>
      </w:r>
      <w:proofErr w:type="gramStart"/>
      <w:r w:rsidRPr="000D2C47">
        <w:rPr>
          <w:i/>
          <w:iCs/>
          <w:sz w:val="28"/>
          <w:szCs w:val="28"/>
        </w:rPr>
        <w:t>С</w:t>
      </w:r>
      <w:r w:rsidRPr="000D2C47">
        <w:rPr>
          <w:i/>
          <w:iCs/>
          <w:sz w:val="28"/>
          <w:szCs w:val="28"/>
          <w:vertAlign w:val="subscript"/>
        </w:rPr>
        <w:t>р</w:t>
      </w:r>
      <w:proofErr w:type="gramEnd"/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sz w:val="28"/>
          <w:szCs w:val="28"/>
        </w:rPr>
        <w:t>= 0,005;</w:t>
      </w:r>
    </w:p>
    <w:p w:rsidR="00142E9F" w:rsidRPr="000D2C47" w:rsidRDefault="00142E9F" w:rsidP="00142E9F">
      <w:pPr>
        <w:ind w:firstLine="709"/>
        <w:jc w:val="both"/>
        <w:rPr>
          <w:spacing w:val="-19"/>
          <w:sz w:val="28"/>
          <w:szCs w:val="28"/>
        </w:rPr>
      </w:pPr>
      <w:r>
        <w:rPr>
          <w:sz w:val="28"/>
          <w:szCs w:val="28"/>
        </w:rPr>
        <w:t xml:space="preserve">16 </w:t>
      </w:r>
      <w:r w:rsidRPr="000D2C47">
        <w:rPr>
          <w:sz w:val="28"/>
          <w:szCs w:val="28"/>
        </w:rPr>
        <w:t>концентрация растворителя в извлекаемом растворе С</w:t>
      </w:r>
      <w:proofErr w:type="gramStart"/>
      <w:r w:rsidRPr="000D2C47">
        <w:rPr>
          <w:sz w:val="28"/>
          <w:szCs w:val="28"/>
          <w:vertAlign w:val="subscript"/>
          <w:lang w:val="en-US"/>
        </w:rPr>
        <w:t>k</w:t>
      </w:r>
      <w:proofErr w:type="gramEnd"/>
      <w:r w:rsidRPr="000D2C47">
        <w:rPr>
          <w:sz w:val="28"/>
          <w:szCs w:val="28"/>
        </w:rPr>
        <w:t xml:space="preserve"> = 0,002.</w:t>
      </w:r>
    </w:p>
    <w:p w:rsidR="00142E9F" w:rsidRDefault="00142E9F" w:rsidP="00142E9F">
      <w:pPr>
        <w:ind w:firstLine="709"/>
        <w:jc w:val="both"/>
        <w:rPr>
          <w:b/>
          <w:bCs/>
          <w:spacing w:val="-3"/>
          <w:sz w:val="28"/>
          <w:szCs w:val="28"/>
          <w:u w:val="single"/>
        </w:rPr>
      </w:pPr>
    </w:p>
    <w:p w:rsidR="00142E9F" w:rsidRPr="001C7606" w:rsidRDefault="00142E9F" w:rsidP="00142E9F">
      <w:pPr>
        <w:ind w:firstLine="709"/>
        <w:jc w:val="both"/>
        <w:rPr>
          <w:sz w:val="28"/>
          <w:szCs w:val="28"/>
        </w:rPr>
      </w:pPr>
      <w:r w:rsidRPr="001C7606">
        <w:rPr>
          <w:bCs/>
          <w:spacing w:val="-3"/>
          <w:sz w:val="28"/>
          <w:szCs w:val="28"/>
          <w:u w:val="single"/>
        </w:rPr>
        <w:t>Решение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b/>
          <w:bCs/>
          <w:sz w:val="28"/>
          <w:szCs w:val="28"/>
        </w:rPr>
        <w:t xml:space="preserve">1. </w:t>
      </w:r>
      <w:r w:rsidRPr="000D2C47">
        <w:rPr>
          <w:sz w:val="28"/>
          <w:szCs w:val="28"/>
        </w:rPr>
        <w:t>Концентрация металла в продуктивных растворах.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proofErr w:type="spellStart"/>
      <w:r w:rsidRPr="000D2C47">
        <w:rPr>
          <w:sz w:val="28"/>
          <w:szCs w:val="28"/>
        </w:rPr>
        <w:t>С</w:t>
      </w:r>
      <w:r w:rsidRPr="000D2C47">
        <w:rPr>
          <w:sz w:val="28"/>
          <w:szCs w:val="28"/>
          <w:vertAlign w:val="subscript"/>
        </w:rPr>
        <w:t>ср</w:t>
      </w:r>
      <w:r w:rsidRPr="000D2C47">
        <w:rPr>
          <w:sz w:val="28"/>
          <w:szCs w:val="28"/>
        </w:rPr>
        <w:t>=</w:t>
      </w:r>
      <w:proofErr w:type="spellEnd"/>
      <w:r w:rsidRPr="000D2C47">
        <w:rPr>
          <w:sz w:val="28"/>
          <w:szCs w:val="28"/>
        </w:rPr>
        <w:t xml:space="preserve"> </w:t>
      </w:r>
      <w:r w:rsidRPr="000D2C47">
        <w:rPr>
          <w:position w:val="-28"/>
          <w:sz w:val="28"/>
          <w:szCs w:val="28"/>
        </w:rPr>
        <w:object w:dxaOrig="11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7pt;height:32.85pt" o:ole="">
            <v:imagedata r:id="rId4" o:title=""/>
          </v:shape>
          <o:OLEObject Type="Embed" ProgID="Equation.3" ShapeID="_x0000_i1025" DrawAspect="Content" ObjectID="_1418060711" r:id="rId5"/>
        </w:object>
      </w:r>
      <w:r w:rsidRPr="000D2C47">
        <w:rPr>
          <w:sz w:val="28"/>
          <w:szCs w:val="28"/>
        </w:rPr>
        <w:t>=</w:t>
      </w:r>
      <w:r w:rsidRPr="000D2C47">
        <w:rPr>
          <w:position w:val="-28"/>
          <w:sz w:val="28"/>
          <w:szCs w:val="28"/>
        </w:rPr>
        <w:object w:dxaOrig="1840" w:dyaOrig="660">
          <v:shape id="_x0000_i1026" type="#_x0000_t75" style="width:92.35pt;height:32.85pt" o:ole="">
            <v:imagedata r:id="rId6" o:title=""/>
          </v:shape>
          <o:OLEObject Type="Embed" ProgID="Equation.3" ShapeID="_x0000_i1026" DrawAspect="Content" ObjectID="_1418060712" r:id="rId7"/>
        </w:object>
      </w:r>
      <w:r w:rsidRPr="000D2C47">
        <w:rPr>
          <w:sz w:val="28"/>
          <w:szCs w:val="28"/>
        </w:rPr>
        <w:t>=8.14</w:t>
      </w:r>
      <w:r w:rsidRPr="000D2C47">
        <w:rPr>
          <w:sz w:val="28"/>
          <w:szCs w:val="28"/>
          <w:lang w:val="en-US"/>
        </w:rPr>
        <w:t>·</w:t>
      </w:r>
      <w:r w:rsidRPr="000D2C47">
        <w:rPr>
          <w:sz w:val="28"/>
          <w:szCs w:val="28"/>
        </w:rPr>
        <w:t>10</w:t>
      </w:r>
      <w:r w:rsidRPr="000D2C47">
        <w:rPr>
          <w:sz w:val="28"/>
          <w:szCs w:val="28"/>
          <w:vertAlign w:val="superscript"/>
        </w:rPr>
        <w:t>-4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i/>
          <w:iCs/>
          <w:spacing w:val="-17"/>
          <w:sz w:val="28"/>
          <w:szCs w:val="28"/>
        </w:rPr>
        <w:t>2.</w:t>
      </w:r>
      <w:r w:rsidRPr="000D2C47">
        <w:rPr>
          <w:i/>
          <w:iCs/>
          <w:sz w:val="28"/>
          <w:szCs w:val="28"/>
        </w:rPr>
        <w:tab/>
      </w:r>
      <w:r w:rsidRPr="000D2C47">
        <w:rPr>
          <w:sz w:val="28"/>
          <w:szCs w:val="28"/>
        </w:rPr>
        <w:t>Суммарный дебит откачных скважин:</w:t>
      </w:r>
    </w:p>
    <w:p w:rsidR="00142E9F" w:rsidRPr="000D2C47" w:rsidRDefault="00142E9F" w:rsidP="00142E9F">
      <w:pPr>
        <w:ind w:firstLine="709"/>
        <w:jc w:val="both"/>
        <w:rPr>
          <w:spacing w:val="-18"/>
          <w:sz w:val="28"/>
          <w:szCs w:val="28"/>
          <w:vertAlign w:val="superscript"/>
        </w:rPr>
      </w:pPr>
      <w:r w:rsidRPr="000D2C47">
        <w:rPr>
          <w:position w:val="-32"/>
          <w:sz w:val="28"/>
          <w:szCs w:val="28"/>
        </w:rPr>
        <w:object w:dxaOrig="1200" w:dyaOrig="700">
          <v:shape id="_x0000_i1027" type="#_x0000_t75" style="width:60.25pt;height:35.2pt" o:ole="">
            <v:imagedata r:id="rId8" o:title=""/>
          </v:shape>
          <o:OLEObject Type="Embed" ProgID="Equation.3" ShapeID="_x0000_i1027" DrawAspect="Content" ObjectID="_1418060713" r:id="rId9"/>
        </w:object>
      </w:r>
      <w:r w:rsidRPr="000D2C47">
        <w:rPr>
          <w:sz w:val="28"/>
          <w:szCs w:val="28"/>
        </w:rPr>
        <w:t>=</w:t>
      </w:r>
      <w:r w:rsidRPr="000D2C47">
        <w:rPr>
          <w:position w:val="-28"/>
          <w:sz w:val="28"/>
          <w:szCs w:val="28"/>
        </w:rPr>
        <w:object w:dxaOrig="2100" w:dyaOrig="660">
          <v:shape id="_x0000_i1028" type="#_x0000_t75" style="width:104.85pt;height:32.85pt" o:ole="">
            <v:imagedata r:id="rId10" o:title=""/>
          </v:shape>
          <o:OLEObject Type="Embed" ProgID="Equation.3" ShapeID="_x0000_i1028" DrawAspect="Content" ObjectID="_1418060714" r:id="rId11"/>
        </w:object>
      </w:r>
      <w:r w:rsidRPr="000D2C47">
        <w:rPr>
          <w:sz w:val="28"/>
          <w:szCs w:val="28"/>
        </w:rPr>
        <w:t>м</w:t>
      </w:r>
      <w:r w:rsidRPr="000D2C47">
        <w:rPr>
          <w:sz w:val="28"/>
          <w:szCs w:val="28"/>
          <w:vertAlign w:val="superscript"/>
        </w:rPr>
        <w:t>3/</w:t>
      </w:r>
      <w:proofErr w:type="spellStart"/>
      <w:r w:rsidRPr="000D2C47">
        <w:rPr>
          <w:sz w:val="28"/>
          <w:szCs w:val="28"/>
          <w:vertAlign w:val="superscript"/>
        </w:rPr>
        <w:t>сут</w:t>
      </w:r>
      <w:proofErr w:type="spellEnd"/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pacing w:val="-18"/>
          <w:sz w:val="28"/>
          <w:szCs w:val="28"/>
        </w:rPr>
        <w:t>3.</w:t>
      </w:r>
      <w:r w:rsidRPr="000D2C47">
        <w:rPr>
          <w:sz w:val="28"/>
          <w:szCs w:val="28"/>
        </w:rPr>
        <w:tab/>
        <w:t>Дебит откачной скважины.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i/>
          <w:iCs/>
          <w:spacing w:val="-2"/>
          <w:sz w:val="28"/>
          <w:szCs w:val="28"/>
          <w:lang w:val="en-US"/>
        </w:rPr>
        <w:t>q</w:t>
      </w:r>
      <w:r w:rsidRPr="000D2C47">
        <w:rPr>
          <w:i/>
          <w:iCs/>
          <w:spacing w:val="-2"/>
          <w:sz w:val="28"/>
          <w:szCs w:val="28"/>
        </w:rPr>
        <w:t xml:space="preserve"> =</w:t>
      </w:r>
      <w:proofErr w:type="gramStart"/>
      <w:r w:rsidRPr="000D2C47">
        <w:rPr>
          <w:i/>
          <w:iCs/>
          <w:spacing w:val="-2"/>
          <w:sz w:val="28"/>
          <w:szCs w:val="28"/>
        </w:rPr>
        <w:t xml:space="preserve">М  </w:t>
      </w:r>
      <w:r w:rsidRPr="000D2C47">
        <w:rPr>
          <w:i/>
          <w:iCs/>
          <w:spacing w:val="-2"/>
          <w:sz w:val="28"/>
          <w:szCs w:val="28"/>
          <w:lang w:val="en-US"/>
        </w:rPr>
        <w:t>b</w:t>
      </w:r>
      <w:proofErr w:type="gramEnd"/>
      <w:r w:rsidRPr="000D2C47">
        <w:rPr>
          <w:i/>
          <w:iCs/>
          <w:spacing w:val="-2"/>
          <w:sz w:val="28"/>
          <w:szCs w:val="28"/>
        </w:rPr>
        <w:t xml:space="preserve"> </w:t>
      </w:r>
      <w:r w:rsidRPr="000D2C47">
        <w:rPr>
          <w:i/>
          <w:iCs/>
          <w:spacing w:val="-2"/>
          <w:sz w:val="28"/>
          <w:szCs w:val="28"/>
          <w:lang w:val="en-US"/>
        </w:rPr>
        <w:t>V</w:t>
      </w:r>
      <w:r w:rsidRPr="000D2C47">
        <w:rPr>
          <w:i/>
          <w:iCs/>
          <w:spacing w:val="-2"/>
          <w:sz w:val="28"/>
          <w:szCs w:val="28"/>
        </w:rPr>
        <w:t xml:space="preserve"> </w:t>
      </w:r>
      <w:r w:rsidRPr="000D2C47">
        <w:rPr>
          <w:i/>
          <w:iCs/>
          <w:spacing w:val="38"/>
          <w:sz w:val="28"/>
          <w:szCs w:val="28"/>
        </w:rPr>
        <w:t>=6·5·4=</w:t>
      </w:r>
      <w:r w:rsidRPr="000D2C47">
        <w:rPr>
          <w:i/>
          <w:iCs/>
          <w:spacing w:val="-2"/>
          <w:sz w:val="28"/>
          <w:szCs w:val="28"/>
        </w:rPr>
        <w:t xml:space="preserve"> 120 </w:t>
      </w:r>
      <w:r w:rsidRPr="000D2C47">
        <w:rPr>
          <w:spacing w:val="-2"/>
          <w:sz w:val="28"/>
          <w:szCs w:val="28"/>
        </w:rPr>
        <w:t>м</w:t>
      </w:r>
      <w:r w:rsidRPr="000D2C47">
        <w:rPr>
          <w:spacing w:val="-2"/>
          <w:sz w:val="28"/>
          <w:szCs w:val="28"/>
          <w:vertAlign w:val="superscript"/>
        </w:rPr>
        <w:t>3</w:t>
      </w:r>
      <w:r w:rsidRPr="000D2C47">
        <w:rPr>
          <w:spacing w:val="-2"/>
          <w:sz w:val="28"/>
          <w:szCs w:val="28"/>
        </w:rPr>
        <w:t>/</w:t>
      </w:r>
      <w:proofErr w:type="spellStart"/>
      <w:r w:rsidRPr="000D2C47">
        <w:rPr>
          <w:spacing w:val="-2"/>
          <w:sz w:val="28"/>
          <w:szCs w:val="28"/>
        </w:rPr>
        <w:t>сут</w:t>
      </w:r>
      <w:proofErr w:type="spellEnd"/>
      <w:r w:rsidRPr="000D2C47">
        <w:rPr>
          <w:spacing w:val="-2"/>
          <w:sz w:val="28"/>
          <w:szCs w:val="28"/>
        </w:rPr>
        <w:t>.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pacing w:val="-17"/>
          <w:sz w:val="28"/>
          <w:szCs w:val="28"/>
        </w:rPr>
        <w:t>4.</w:t>
      </w:r>
      <w:r w:rsidRPr="000D2C47">
        <w:rPr>
          <w:sz w:val="28"/>
          <w:szCs w:val="28"/>
        </w:rPr>
        <w:tab/>
        <w:t>Число одновременно работающих скважин: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i/>
          <w:iCs/>
          <w:position w:val="-28"/>
          <w:sz w:val="28"/>
          <w:szCs w:val="28"/>
        </w:rPr>
        <w:object w:dxaOrig="800" w:dyaOrig="660">
          <v:shape id="_x0000_i1029" type="#_x0000_t75" style="width:39.9pt;height:32.85pt" o:ole="">
            <v:imagedata r:id="rId12" o:title=""/>
          </v:shape>
          <o:OLEObject Type="Embed" ProgID="Equation.3" ShapeID="_x0000_i1029" DrawAspect="Content" ObjectID="_1418060715" r:id="rId13"/>
        </w:object>
      </w:r>
      <w:r w:rsidRPr="000D2C47">
        <w:rPr>
          <w:i/>
          <w:iCs/>
          <w:position w:val="-24"/>
          <w:sz w:val="28"/>
          <w:szCs w:val="28"/>
        </w:rPr>
        <w:object w:dxaOrig="1280" w:dyaOrig="620">
          <v:shape id="_x0000_i1030" type="#_x0000_t75" style="width:64.15pt;height:31.3pt" o:ole="">
            <v:imagedata r:id="rId14" o:title=""/>
          </v:shape>
          <o:OLEObject Type="Embed" ProgID="Equation.3" ShapeID="_x0000_i1030" DrawAspect="Content" ObjectID="_1418060716" r:id="rId15"/>
        </w:objec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ab/>
        <w:t>Продолжительность   отработки   запасов   одной скважины: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position w:val="-28"/>
          <w:sz w:val="28"/>
          <w:szCs w:val="28"/>
        </w:rPr>
        <w:object w:dxaOrig="1660" w:dyaOrig="660">
          <v:shape id="_x0000_i1031" type="#_x0000_t75" style="width:82.95pt;height:32.85pt" o:ole="">
            <v:imagedata r:id="rId16" o:title=""/>
          </v:shape>
          <o:OLEObject Type="Embed" ProgID="Equation.3" ShapeID="_x0000_i1031" DrawAspect="Content" ObjectID="_1418060717" r:id="rId17"/>
        </w:object>
      </w:r>
      <w:r w:rsidRPr="000D2C47">
        <w:rPr>
          <w:position w:val="-28"/>
          <w:sz w:val="28"/>
          <w:szCs w:val="28"/>
        </w:rPr>
        <w:object w:dxaOrig="1660" w:dyaOrig="660">
          <v:shape id="_x0000_i1032" type="#_x0000_t75" style="width:82.95pt;height:32.85pt" o:ole="">
            <v:imagedata r:id="rId18" o:title=""/>
          </v:shape>
          <o:OLEObject Type="Embed" ProgID="Equation.3" ShapeID="_x0000_i1032" DrawAspect="Content" ObjectID="_1418060718" r:id="rId19"/>
        </w:object>
      </w:r>
      <w:r w:rsidRPr="000D2C47">
        <w:rPr>
          <w:sz w:val="28"/>
          <w:szCs w:val="28"/>
        </w:rPr>
        <w:t xml:space="preserve">=5,83 </w:t>
      </w:r>
      <w:proofErr w:type="spellStart"/>
      <w:r w:rsidRPr="000D2C47">
        <w:rPr>
          <w:sz w:val="28"/>
          <w:szCs w:val="28"/>
        </w:rPr>
        <w:t>сут</w:t>
      </w:r>
      <w:proofErr w:type="spellEnd"/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pacing w:val="-14"/>
          <w:sz w:val="28"/>
          <w:szCs w:val="28"/>
        </w:rPr>
        <w:t>6.</w:t>
      </w:r>
      <w:r w:rsidRPr="000D2C47">
        <w:rPr>
          <w:sz w:val="28"/>
          <w:szCs w:val="28"/>
        </w:rPr>
        <w:tab/>
        <w:t>Время появления продуктивных растворов: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b/>
          <w:bCs/>
          <w:spacing w:val="-6"/>
          <w:w w:val="131"/>
          <w:position w:val="-28"/>
          <w:sz w:val="28"/>
          <w:szCs w:val="28"/>
        </w:rPr>
        <w:object w:dxaOrig="1440" w:dyaOrig="660">
          <v:shape id="_x0000_i1033" type="#_x0000_t75" style="width:1in;height:32.85pt" o:ole="">
            <v:imagedata r:id="rId20" o:title=""/>
          </v:shape>
          <o:OLEObject Type="Embed" ProgID="Equation.3" ShapeID="_x0000_i1033" DrawAspect="Content" ObjectID="_1418060719" r:id="rId21"/>
        </w:object>
      </w:r>
      <w:r w:rsidRPr="000D2C47">
        <w:rPr>
          <w:b/>
          <w:bCs/>
          <w:spacing w:val="-6"/>
          <w:w w:val="131"/>
          <w:sz w:val="28"/>
          <w:szCs w:val="28"/>
        </w:rPr>
        <w:t>=</w:t>
      </w:r>
      <w:r w:rsidRPr="000D2C47">
        <w:rPr>
          <w:b/>
          <w:bCs/>
          <w:spacing w:val="-6"/>
          <w:w w:val="131"/>
          <w:position w:val="-24"/>
          <w:sz w:val="28"/>
          <w:szCs w:val="28"/>
        </w:rPr>
        <w:object w:dxaOrig="1500" w:dyaOrig="620">
          <v:shape id="_x0000_i1034" type="#_x0000_t75" style="width:75.15pt;height:31.3pt" o:ole="">
            <v:imagedata r:id="rId22" o:title=""/>
          </v:shape>
          <o:OLEObject Type="Embed" ProgID="Equation.3" ShapeID="_x0000_i1034" DrawAspect="Content" ObjectID="_1418060720" r:id="rId23"/>
        </w:object>
      </w:r>
      <w:proofErr w:type="spellStart"/>
      <w:r w:rsidRPr="000D2C47">
        <w:rPr>
          <w:b/>
          <w:bCs/>
          <w:spacing w:val="-6"/>
          <w:w w:val="131"/>
          <w:sz w:val="28"/>
          <w:szCs w:val="28"/>
        </w:rPr>
        <w:t>сут</w:t>
      </w:r>
      <w:proofErr w:type="spellEnd"/>
    </w:p>
    <w:p w:rsidR="00142E9F" w:rsidRPr="000D2C47" w:rsidRDefault="00142E9F" w:rsidP="00142E9F">
      <w:pPr>
        <w:ind w:firstLine="709"/>
        <w:jc w:val="both"/>
        <w:rPr>
          <w:spacing w:val="-13"/>
          <w:sz w:val="28"/>
          <w:szCs w:val="28"/>
        </w:rPr>
      </w:pPr>
      <w:r w:rsidRPr="000D2C47">
        <w:rPr>
          <w:sz w:val="28"/>
          <w:szCs w:val="28"/>
        </w:rPr>
        <w:t>7 Суммарный дебит непродуктивных растворов:</w:t>
      </w:r>
    </w:p>
    <w:p w:rsidR="00142E9F" w:rsidRPr="000D2C47" w:rsidRDefault="00142E9F" w:rsidP="00142E9F">
      <w:pPr>
        <w:ind w:firstLine="709"/>
        <w:jc w:val="both"/>
        <w:rPr>
          <w:spacing w:val="-13"/>
          <w:sz w:val="28"/>
          <w:szCs w:val="28"/>
        </w:rPr>
      </w:pPr>
      <w:proofErr w:type="spellStart"/>
      <w:r w:rsidRPr="000D2C47">
        <w:rPr>
          <w:i/>
          <w:iCs/>
          <w:smallCaps/>
          <w:spacing w:val="-2"/>
          <w:sz w:val="28"/>
          <w:szCs w:val="28"/>
          <w:lang w:val="en-US"/>
        </w:rPr>
        <w:t>q</w:t>
      </w:r>
      <w:r w:rsidRPr="000D2C47">
        <w:rPr>
          <w:i/>
          <w:iCs/>
          <w:smallCaps/>
          <w:spacing w:val="-2"/>
          <w:sz w:val="28"/>
          <w:szCs w:val="28"/>
          <w:vertAlign w:val="subscript"/>
          <w:lang w:val="en-US"/>
        </w:rPr>
        <w:t>h</w:t>
      </w:r>
      <w:proofErr w:type="spellEnd"/>
      <w:r w:rsidRPr="000D2C47">
        <w:rPr>
          <w:i/>
          <w:iCs/>
          <w:smallCaps/>
          <w:spacing w:val="-2"/>
          <w:sz w:val="28"/>
          <w:szCs w:val="28"/>
        </w:rPr>
        <w:t xml:space="preserve"> = </w:t>
      </w:r>
      <w:r w:rsidRPr="000D2C47">
        <w:rPr>
          <w:i/>
          <w:iCs/>
          <w:smallCaps/>
          <w:spacing w:val="-2"/>
          <w:position w:val="-30"/>
          <w:sz w:val="28"/>
          <w:szCs w:val="28"/>
          <w:lang w:val="en-US"/>
        </w:rPr>
        <w:object w:dxaOrig="660" w:dyaOrig="680">
          <v:shape id="_x0000_i1035" type="#_x0000_t75" style="width:32.85pt;height:33.65pt" o:ole="">
            <v:imagedata r:id="rId24" o:title=""/>
          </v:shape>
          <o:OLEObject Type="Embed" ProgID="Equation.3" ShapeID="_x0000_i1035" DrawAspect="Content" ObjectID="_1418060721" r:id="rId25"/>
        </w:object>
      </w:r>
      <w:r w:rsidRPr="000D2C47">
        <w:rPr>
          <w:i/>
          <w:iCs/>
          <w:smallCaps/>
          <w:spacing w:val="-2"/>
          <w:sz w:val="28"/>
          <w:szCs w:val="28"/>
        </w:rPr>
        <w:t>=</w:t>
      </w:r>
      <w:r w:rsidRPr="000D2C47">
        <w:rPr>
          <w:i/>
          <w:iCs/>
          <w:smallCaps/>
          <w:spacing w:val="-2"/>
          <w:position w:val="-28"/>
          <w:sz w:val="28"/>
          <w:szCs w:val="28"/>
          <w:lang w:val="en-US"/>
        </w:rPr>
        <w:object w:dxaOrig="1219" w:dyaOrig="660">
          <v:shape id="_x0000_i1036" type="#_x0000_t75" style="width:61.05pt;height:32.85pt" o:ole="">
            <v:imagedata r:id="rId26" o:title=""/>
          </v:shape>
          <o:OLEObject Type="Embed" ProgID="Equation.3" ShapeID="_x0000_i1036" DrawAspect="Content" ObjectID="_1418060722" r:id="rId27"/>
        </w:object>
      </w:r>
      <w:r w:rsidRPr="000D2C47">
        <w:rPr>
          <w:iCs/>
          <w:smallCaps/>
          <w:spacing w:val="-2"/>
          <w:sz w:val="28"/>
          <w:szCs w:val="28"/>
        </w:rPr>
        <w:t>м</w:t>
      </w:r>
      <w:r w:rsidRPr="000D2C47">
        <w:rPr>
          <w:iCs/>
          <w:smallCaps/>
          <w:spacing w:val="-2"/>
          <w:sz w:val="28"/>
          <w:szCs w:val="28"/>
          <w:vertAlign w:val="superscript"/>
        </w:rPr>
        <w:t>3</w:t>
      </w:r>
      <w:r w:rsidRPr="000D2C47">
        <w:rPr>
          <w:iCs/>
          <w:smallCaps/>
          <w:spacing w:val="-2"/>
          <w:sz w:val="28"/>
          <w:szCs w:val="28"/>
        </w:rPr>
        <w:t>/</w:t>
      </w:r>
      <w:proofErr w:type="spellStart"/>
      <w:r w:rsidRPr="000D2C47">
        <w:rPr>
          <w:iCs/>
          <w:smallCaps/>
          <w:spacing w:val="-2"/>
          <w:sz w:val="28"/>
          <w:szCs w:val="28"/>
        </w:rPr>
        <w:t>сут</w:t>
      </w:r>
      <w:proofErr w:type="spellEnd"/>
    </w:p>
    <w:p w:rsidR="00142E9F" w:rsidRPr="000D2C47" w:rsidRDefault="00142E9F" w:rsidP="00142E9F">
      <w:pPr>
        <w:ind w:firstLine="709"/>
        <w:jc w:val="both"/>
        <w:rPr>
          <w:spacing w:val="-18"/>
          <w:sz w:val="28"/>
          <w:szCs w:val="28"/>
        </w:rPr>
      </w:pPr>
      <w:r w:rsidRPr="000D2C47">
        <w:rPr>
          <w:sz w:val="28"/>
          <w:szCs w:val="28"/>
        </w:rPr>
        <w:t>8 Уточненная средняя концентрация металла:</w:t>
      </w:r>
    </w:p>
    <w:p w:rsidR="00142E9F" w:rsidRPr="000D2C47" w:rsidRDefault="00142E9F" w:rsidP="00142E9F">
      <w:pPr>
        <w:ind w:firstLine="709"/>
        <w:jc w:val="both"/>
        <w:rPr>
          <w:spacing w:val="-18"/>
          <w:sz w:val="28"/>
          <w:szCs w:val="28"/>
        </w:rPr>
      </w:pPr>
      <w:r w:rsidRPr="000D2C47">
        <w:rPr>
          <w:sz w:val="28"/>
          <w:szCs w:val="28"/>
          <w:lang w:val="en-US"/>
        </w:rPr>
        <w:lastRenderedPageBreak/>
        <w:t>C</w:t>
      </w:r>
      <w:r w:rsidRPr="000D2C47">
        <w:rPr>
          <w:sz w:val="28"/>
          <w:szCs w:val="28"/>
        </w:rPr>
        <w:t xml:space="preserve"> = </w:t>
      </w:r>
      <w:r w:rsidRPr="000D2C47">
        <w:rPr>
          <w:position w:val="-30"/>
          <w:sz w:val="28"/>
          <w:szCs w:val="28"/>
          <w:lang w:val="en-US"/>
        </w:rPr>
        <w:object w:dxaOrig="999" w:dyaOrig="720">
          <v:shape id="_x0000_i1037" type="#_x0000_t75" style="width:50.1pt;height:36pt" o:ole="">
            <v:imagedata r:id="rId28" o:title=""/>
          </v:shape>
          <o:OLEObject Type="Embed" ProgID="Equation.3" ShapeID="_x0000_i1037" DrawAspect="Content" ObjectID="_1418060723" r:id="rId29"/>
        </w:object>
      </w:r>
      <w:r w:rsidRPr="000D2C47">
        <w:rPr>
          <w:sz w:val="28"/>
          <w:szCs w:val="28"/>
        </w:rPr>
        <w:t xml:space="preserve">= </w:t>
      </w:r>
      <w:r w:rsidRPr="000D2C47">
        <w:rPr>
          <w:position w:val="-28"/>
          <w:sz w:val="28"/>
          <w:szCs w:val="28"/>
          <w:lang w:val="en-US"/>
        </w:rPr>
        <w:object w:dxaOrig="2620" w:dyaOrig="700">
          <v:shape id="_x0000_i1038" type="#_x0000_t75" style="width:130.7pt;height:35.2pt" o:ole="">
            <v:imagedata r:id="rId30" o:title=""/>
          </v:shape>
          <o:OLEObject Type="Embed" ProgID="Equation.3" ShapeID="_x0000_i1038" DrawAspect="Content" ObjectID="_1418060724" r:id="rId31"/>
        </w:objec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pacing w:val="-16"/>
          <w:sz w:val="28"/>
          <w:szCs w:val="28"/>
        </w:rPr>
        <w:t>9.</w:t>
      </w:r>
      <w:r w:rsidRPr="000D2C47">
        <w:rPr>
          <w:sz w:val="28"/>
          <w:szCs w:val="28"/>
        </w:rPr>
        <w:tab/>
        <w:t>Затраты растворителя: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proofErr w:type="spellStart"/>
      <w:r w:rsidRPr="000D2C47">
        <w:rPr>
          <w:i/>
          <w:iCs/>
          <w:sz w:val="28"/>
          <w:szCs w:val="28"/>
        </w:rPr>
        <w:t>Р</w:t>
      </w:r>
      <w:r w:rsidRPr="000D2C47">
        <w:rPr>
          <w:i/>
          <w:iCs/>
          <w:sz w:val="28"/>
          <w:szCs w:val="28"/>
          <w:vertAlign w:val="subscript"/>
        </w:rPr>
        <w:t>р</w:t>
      </w:r>
      <w:r w:rsidRPr="000D2C47">
        <w:rPr>
          <w:i/>
          <w:iCs/>
          <w:sz w:val="28"/>
          <w:szCs w:val="28"/>
        </w:rPr>
        <w:t>=</w:t>
      </w:r>
      <w:proofErr w:type="spellEnd"/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i/>
          <w:iCs/>
          <w:position w:val="-30"/>
          <w:sz w:val="28"/>
          <w:szCs w:val="28"/>
        </w:rPr>
        <w:object w:dxaOrig="2659" w:dyaOrig="680">
          <v:shape id="_x0000_i1039" type="#_x0000_t75" style="width:133.05pt;height:33.65pt" o:ole="">
            <v:imagedata r:id="rId32" o:title=""/>
          </v:shape>
          <o:OLEObject Type="Embed" ProgID="Equation.3" ShapeID="_x0000_i1039" DrawAspect="Content" ObjectID="_1418060725" r:id="rId33"/>
        </w:object>
      </w:r>
      <w:r w:rsidRPr="000D2C47">
        <w:rPr>
          <w:i/>
          <w:iCs/>
          <w:spacing w:val="-12"/>
          <w:sz w:val="28"/>
          <w:szCs w:val="28"/>
        </w:rPr>
        <w:t xml:space="preserve">  =</w:t>
      </w:r>
      <w:r w:rsidRPr="000D2C47">
        <w:rPr>
          <w:i/>
          <w:iCs/>
          <w:position w:val="-24"/>
          <w:sz w:val="28"/>
          <w:szCs w:val="28"/>
        </w:rPr>
        <w:object w:dxaOrig="980" w:dyaOrig="620">
          <v:shape id="_x0000_i1040" type="#_x0000_t75" style="width:49.3pt;height:31.3pt" o:ole="">
            <v:imagedata r:id="rId34" o:title=""/>
          </v:shape>
          <o:OLEObject Type="Embed" ProgID="Equation.3" ShapeID="_x0000_i1040" DrawAspect="Content" ObjectID="_1418060726" r:id="rId35"/>
        </w:object>
      </w:r>
      <w:r w:rsidRPr="000D2C47">
        <w:rPr>
          <w:i/>
          <w:iCs/>
          <w:spacing w:val="-12"/>
          <w:sz w:val="28"/>
          <w:szCs w:val="28"/>
        </w:rPr>
        <w:t xml:space="preserve"> (829 - 142)(0.005 </w:t>
      </w:r>
      <w:r w:rsidRPr="000D2C47">
        <w:rPr>
          <w:spacing w:val="-12"/>
          <w:sz w:val="28"/>
          <w:szCs w:val="28"/>
        </w:rPr>
        <w:t xml:space="preserve">- </w:t>
      </w:r>
      <w:r w:rsidRPr="000D2C47">
        <w:rPr>
          <w:i/>
          <w:iCs/>
          <w:spacing w:val="-12"/>
          <w:sz w:val="28"/>
          <w:szCs w:val="28"/>
        </w:rPr>
        <w:t>0.002) ·300 = 2.78·1</w:t>
      </w:r>
      <w:r w:rsidRPr="000D2C47">
        <w:rPr>
          <w:i/>
          <w:iCs/>
          <w:sz w:val="28"/>
          <w:szCs w:val="28"/>
        </w:rPr>
        <w:t>0</w:t>
      </w:r>
      <w:r w:rsidRPr="000D2C47">
        <w:rPr>
          <w:i/>
          <w:iCs/>
          <w:sz w:val="28"/>
          <w:szCs w:val="28"/>
          <w:vertAlign w:val="superscript"/>
        </w:rPr>
        <w:t>3</w:t>
      </w:r>
      <w:r w:rsidRPr="000D2C47">
        <w:rPr>
          <w:i/>
          <w:iCs/>
          <w:sz w:val="28"/>
          <w:szCs w:val="28"/>
        </w:rPr>
        <w:t xml:space="preserve">,т 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 w:rsidRPr="000D2C47">
        <w:rPr>
          <w:sz w:val="28"/>
          <w:szCs w:val="28"/>
        </w:rPr>
        <w:t>Варианты и</w:t>
      </w:r>
      <w:r>
        <w:rPr>
          <w:sz w:val="28"/>
          <w:szCs w:val="28"/>
        </w:rPr>
        <w:t>сходных данных приведены в таблице 5.1</w:t>
      </w:r>
      <w:r w:rsidRPr="000D2C47">
        <w:rPr>
          <w:sz w:val="28"/>
          <w:szCs w:val="28"/>
        </w:rPr>
        <w:t>. Недостающие исходные данные принимайте из контрольного примера.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Таблица 5.1</w:t>
      </w:r>
      <w:r w:rsidRPr="00717791">
        <w:rPr>
          <w:iCs/>
          <w:sz w:val="28"/>
          <w:szCs w:val="28"/>
        </w:rPr>
        <w:t xml:space="preserve"> -</w:t>
      </w:r>
      <w:r w:rsidRPr="000D2C47">
        <w:rPr>
          <w:i/>
          <w:iCs/>
          <w:sz w:val="28"/>
          <w:szCs w:val="28"/>
        </w:rPr>
        <w:t xml:space="preserve"> </w:t>
      </w:r>
      <w:r w:rsidRPr="000D2C47">
        <w:rPr>
          <w:spacing w:val="-16"/>
          <w:sz w:val="28"/>
          <w:szCs w:val="28"/>
        </w:rPr>
        <w:t>Варианты исходных данных</w:t>
      </w:r>
    </w:p>
    <w:p w:rsidR="00142E9F" w:rsidRPr="000D2C47" w:rsidRDefault="00142E9F" w:rsidP="00142E9F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60"/>
        <w:gridCol w:w="874"/>
        <w:gridCol w:w="864"/>
        <w:gridCol w:w="874"/>
        <w:gridCol w:w="854"/>
        <w:gridCol w:w="874"/>
        <w:gridCol w:w="902"/>
      </w:tblGrid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9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42E9F" w:rsidRDefault="00142E9F" w:rsidP="00E979BA">
            <w:pPr>
              <w:shd w:val="clear" w:color="auto" w:fill="FFFFFF"/>
              <w:ind w:left="10"/>
            </w:pPr>
            <w:r>
              <w:rPr>
                <w:rFonts w:ascii="Courier New" w:hAnsi="Courier New"/>
                <w:spacing w:val="-17"/>
                <w:sz w:val="18"/>
                <w:szCs w:val="18"/>
              </w:rPr>
              <w:t>Варианты</w:t>
            </w:r>
          </w:p>
        </w:tc>
        <w:tc>
          <w:tcPr>
            <w:tcW w:w="52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Default="00142E9F" w:rsidP="00E979BA">
            <w:pPr>
              <w:shd w:val="clear" w:color="auto" w:fill="FFFFFF"/>
              <w:ind w:left="1790"/>
            </w:pPr>
            <w:r>
              <w:rPr>
                <w:rFonts w:ascii="Courier New" w:hAnsi="Courier New"/>
                <w:sz w:val="18"/>
                <w:szCs w:val="18"/>
              </w:rPr>
              <w:t>Исходные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  <w:r>
              <w:rPr>
                <w:rFonts w:ascii="Courier New" w:hAnsi="Courier New"/>
                <w:sz w:val="18"/>
                <w:szCs w:val="18"/>
              </w:rPr>
              <w:t>данные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9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Default="00142E9F" w:rsidP="00E979BA"/>
          <w:p w:rsidR="00142E9F" w:rsidRDefault="00142E9F" w:rsidP="00E979BA"/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Default="00142E9F" w:rsidP="00E979BA">
            <w:pPr>
              <w:shd w:val="clear" w:color="auto" w:fill="FFFFFF"/>
              <w:ind w:left="182"/>
            </w:pPr>
            <w:proofErr w:type="spellStart"/>
            <w:r>
              <w:rPr>
                <w:b/>
                <w:bCs/>
                <w:i/>
                <w:iCs/>
              </w:rPr>
              <w:t>Р</w:t>
            </w:r>
            <w:proofErr w:type="gramStart"/>
            <w:r>
              <w:rPr>
                <w:b/>
                <w:bCs/>
                <w:i/>
                <w:iCs/>
              </w:rPr>
              <w:t>,т</w:t>
            </w:r>
            <w:proofErr w:type="spellEnd"/>
            <w:proofErr w:type="gramEnd"/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Default="00142E9F" w:rsidP="00E979BA">
            <w:pPr>
              <w:shd w:val="clear" w:color="auto" w:fill="FFFFFF"/>
              <w:ind w:left="125"/>
            </w:pPr>
            <w:r>
              <w:rPr>
                <w:i/>
                <w:iCs/>
                <w:w w:val="82"/>
                <w:sz w:val="18"/>
                <w:szCs w:val="18"/>
                <w:lang w:val="en-US"/>
              </w:rPr>
              <w:t>f</w:t>
            </w:r>
            <w:r>
              <w:rPr>
                <w:i/>
                <w:iCs/>
                <w:w w:val="82"/>
                <w:sz w:val="18"/>
                <w:szCs w:val="18"/>
              </w:rPr>
              <w:t xml:space="preserve">, </w:t>
            </w:r>
            <w:r>
              <w:rPr>
                <w:rFonts w:ascii="Courier New" w:hAnsi="Courier New"/>
                <w:w w:val="82"/>
                <w:sz w:val="18"/>
                <w:szCs w:val="18"/>
              </w:rPr>
              <w:t>м</w:t>
            </w:r>
            <w:r>
              <w:rPr>
                <w:rFonts w:ascii="Courier New" w:hAnsi="Courier New" w:cs="Courier New"/>
                <w:w w:val="82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Default="00142E9F" w:rsidP="00E979BA">
            <w:pPr>
              <w:shd w:val="clear" w:color="auto" w:fill="FFFFFF"/>
              <w:ind w:left="125"/>
            </w:pPr>
            <w:r>
              <w:rPr>
                <w:i/>
                <w:iCs/>
                <w:w w:val="82"/>
                <w:sz w:val="18"/>
                <w:szCs w:val="18"/>
              </w:rPr>
              <w:t>М</w:t>
            </w:r>
            <w:r>
              <w:rPr>
                <w:i/>
                <w:iCs/>
                <w:w w:val="82"/>
                <w:sz w:val="18"/>
                <w:szCs w:val="18"/>
                <w:vertAlign w:val="subscript"/>
              </w:rPr>
              <w:t>с</w:t>
            </w:r>
            <w:r>
              <w:rPr>
                <w:i/>
                <w:iCs/>
                <w:w w:val="82"/>
                <w:sz w:val="18"/>
                <w:szCs w:val="18"/>
              </w:rPr>
              <w:t xml:space="preserve">, </w:t>
            </w:r>
            <w:r>
              <w:rPr>
                <w:rFonts w:ascii="Courier New" w:hAnsi="Courier New"/>
                <w:w w:val="82"/>
                <w:sz w:val="18"/>
                <w:szCs w:val="18"/>
              </w:rPr>
              <w:t>т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Default="00142E9F" w:rsidP="00E979BA">
            <w:pPr>
              <w:shd w:val="clear" w:color="auto" w:fill="FFFFFF"/>
              <w:ind w:left="14"/>
            </w:pPr>
            <w:r>
              <w:rPr>
                <w:i/>
                <w:iCs/>
                <w:spacing w:val="-17"/>
                <w:w w:val="82"/>
                <w:sz w:val="18"/>
                <w:szCs w:val="18"/>
                <w:lang w:val="en-US"/>
              </w:rPr>
              <w:t>V</w:t>
            </w:r>
            <w:r w:rsidRPr="00717791">
              <w:rPr>
                <w:i/>
                <w:iCs/>
                <w:spacing w:val="-17"/>
                <w:w w:val="82"/>
                <w:sz w:val="18"/>
                <w:szCs w:val="18"/>
              </w:rPr>
              <w:t xml:space="preserve">, </w:t>
            </w:r>
            <w:r>
              <w:rPr>
                <w:rFonts w:ascii="Courier New" w:hAnsi="Courier New"/>
                <w:spacing w:val="-17"/>
                <w:w w:val="82"/>
                <w:sz w:val="18"/>
                <w:szCs w:val="18"/>
              </w:rPr>
              <w:t>м</w:t>
            </w:r>
            <w:r>
              <w:rPr>
                <w:rFonts w:ascii="Courier New" w:hAnsi="Courier New" w:cs="Courier New"/>
                <w:spacing w:val="-17"/>
                <w:w w:val="82"/>
                <w:sz w:val="18"/>
                <w:szCs w:val="18"/>
              </w:rPr>
              <w:t>/</w:t>
            </w:r>
            <w:proofErr w:type="spellStart"/>
            <w:r>
              <w:rPr>
                <w:rFonts w:ascii="Courier New" w:hAnsi="Courier New"/>
                <w:spacing w:val="-17"/>
                <w:w w:val="82"/>
                <w:sz w:val="18"/>
                <w:szCs w:val="18"/>
              </w:rPr>
              <w:t>еут</w:t>
            </w:r>
            <w:proofErr w:type="spellEnd"/>
            <w:r>
              <w:rPr>
                <w:rFonts w:ascii="Courier New" w:hAnsi="Courier New" w:cs="Courier New"/>
                <w:spacing w:val="-17"/>
                <w:w w:val="82"/>
                <w:sz w:val="18"/>
                <w:szCs w:val="18"/>
              </w:rPr>
              <w:t>.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717791" w:rsidRDefault="00142E9F" w:rsidP="00E979BA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proofErr w:type="spellStart"/>
            <w:r w:rsidRPr="00A54363">
              <w:rPr>
                <w:rFonts w:ascii="Courier New" w:hAnsi="Courier New" w:cs="Courier New"/>
                <w:w w:val="72"/>
                <w:sz w:val="22"/>
                <w:szCs w:val="22"/>
                <w:lang w:val="en-US"/>
              </w:rPr>
              <w:t>F</w:t>
            </w:r>
            <w:r w:rsidRPr="00A54363">
              <w:rPr>
                <w:rFonts w:ascii="Courier New" w:hAnsi="Courier New" w:cs="Courier New"/>
                <w:w w:val="72"/>
                <w:sz w:val="22"/>
                <w:szCs w:val="22"/>
                <w:vertAlign w:val="subscript"/>
                <w:lang w:val="en-US"/>
              </w:rPr>
              <w:t>o</w:t>
            </w:r>
            <w:proofErr w:type="spellEnd"/>
            <w:r w:rsidRPr="00A54363">
              <w:rPr>
                <w:rFonts w:ascii="Courier New" w:hAnsi="Courier New" w:cs="Courier New"/>
                <w:w w:val="72"/>
                <w:sz w:val="22"/>
                <w:szCs w:val="22"/>
              </w:rPr>
              <w:t xml:space="preserve">, </w:t>
            </w:r>
            <w:r w:rsidRPr="00A54363">
              <w:rPr>
                <w:rFonts w:ascii="Courier New" w:hAnsi="Courier New"/>
                <w:w w:val="72"/>
                <w:sz w:val="22"/>
                <w:szCs w:val="22"/>
              </w:rPr>
              <w:t>м</w:t>
            </w:r>
            <w:r w:rsidRPr="00717791">
              <w:rPr>
                <w:rFonts w:ascii="Courier New" w:hAnsi="Courier New" w:cs="Courier New"/>
                <w:w w:val="72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Default="00142E9F" w:rsidP="00E979BA">
            <w:pPr>
              <w:shd w:val="clear" w:color="auto" w:fill="FFFFFF"/>
              <w:jc w:val="center"/>
            </w:pPr>
            <w:proofErr w:type="spellStart"/>
            <w:r>
              <w:rPr>
                <w:b/>
                <w:bCs/>
                <w:i/>
                <w:iCs/>
                <w:sz w:val="28"/>
                <w:szCs w:val="28"/>
              </w:rPr>
              <w:t>с</w:t>
            </w:r>
            <w:r>
              <w:rPr>
                <w:b/>
                <w:bCs/>
                <w:i/>
                <w:iCs/>
                <w:sz w:val="28"/>
                <w:szCs w:val="28"/>
                <w:vertAlign w:val="subscript"/>
              </w:rPr>
              <w:t>Р</w:t>
            </w:r>
            <w:proofErr w:type="spellEnd"/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1C7606" w:rsidRDefault="00142E9F" w:rsidP="00E979BA">
            <w:pPr>
              <w:rPr>
                <w:sz w:val="22"/>
                <w:szCs w:val="22"/>
              </w:rPr>
            </w:pPr>
            <w:r w:rsidRPr="001C7606">
              <w:rPr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3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4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5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6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7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1500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50000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50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100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0,003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2000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75000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4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125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0,004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3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2500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5"/>
                <w:sz w:val="22"/>
                <w:szCs w:val="22"/>
              </w:rPr>
              <w:t>100000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150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6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150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0,005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4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2000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5"/>
                <w:sz w:val="22"/>
                <w:szCs w:val="22"/>
              </w:rPr>
              <w:t>125000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8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175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0,006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5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1500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5"/>
                <w:sz w:val="22"/>
                <w:szCs w:val="22"/>
              </w:rPr>
              <w:t>150000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250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6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200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0,007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6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5"/>
                <w:sz w:val="22"/>
                <w:szCs w:val="22"/>
              </w:rPr>
              <w:t>175000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4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175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0,006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7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500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2"/>
                <w:sz w:val="22"/>
                <w:szCs w:val="22"/>
              </w:rPr>
              <w:t>200000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50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150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0,005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4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8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1"/>
                <w:sz w:val="22"/>
                <w:szCs w:val="22"/>
              </w:rPr>
              <w:t>225000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125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0,004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9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1500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1"/>
                <w:sz w:val="22"/>
                <w:szCs w:val="22"/>
              </w:rPr>
              <w:t>250000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150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4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100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0,004</w:t>
            </w:r>
          </w:p>
        </w:tc>
      </w:tr>
      <w:tr w:rsidR="00142E9F" w:rsidTr="00E979BA">
        <w:tblPrEx>
          <w:tblCellMar>
            <w:top w:w="0" w:type="dxa"/>
            <w:bottom w:w="0" w:type="dxa"/>
          </w:tblCellMar>
        </w:tblPrEx>
        <w:trPr>
          <w:trHeight w:hRule="exact" w:val="365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10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2000</w:t>
            </w:r>
          </w:p>
        </w:tc>
        <w:tc>
          <w:tcPr>
            <w:tcW w:w="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pacing w:val="-11"/>
                <w:sz w:val="22"/>
                <w:szCs w:val="22"/>
              </w:rPr>
              <w:t>275000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200</w:t>
            </w:r>
          </w:p>
        </w:tc>
        <w:tc>
          <w:tcPr>
            <w:tcW w:w="8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6</w:t>
            </w:r>
          </w:p>
        </w:tc>
        <w:tc>
          <w:tcPr>
            <w:tcW w:w="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sz w:val="22"/>
                <w:szCs w:val="22"/>
              </w:rPr>
              <w:t>75</w:t>
            </w:r>
          </w:p>
        </w:tc>
        <w:tc>
          <w:tcPr>
            <w:tcW w:w="9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2E9F" w:rsidRPr="00A54363" w:rsidRDefault="00142E9F" w:rsidP="00E979BA">
            <w:pPr>
              <w:rPr>
                <w:sz w:val="22"/>
                <w:szCs w:val="22"/>
              </w:rPr>
            </w:pPr>
            <w:r w:rsidRPr="00A54363">
              <w:rPr>
                <w:w w:val="72"/>
                <w:sz w:val="22"/>
                <w:szCs w:val="22"/>
              </w:rPr>
              <w:t>0,005</w:t>
            </w:r>
          </w:p>
        </w:tc>
      </w:tr>
    </w:tbl>
    <w:p w:rsidR="00142E9F" w:rsidRDefault="00142E9F" w:rsidP="00142E9F">
      <w:pPr>
        <w:shd w:val="clear" w:color="auto" w:fill="FFFFFF"/>
        <w:spacing w:before="782"/>
        <w:ind w:left="48"/>
        <w:rPr>
          <w:sz w:val="30"/>
          <w:szCs w:val="30"/>
        </w:rPr>
      </w:pPr>
    </w:p>
    <w:p w:rsidR="00A30282" w:rsidRDefault="00A30282"/>
    <w:sectPr w:rsidR="00A30282" w:rsidSect="00A3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42E9F"/>
    <w:rsid w:val="00142E9F"/>
    <w:rsid w:val="00A30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E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359</Words>
  <Characters>2051</Characters>
  <Application>Microsoft Office Word</Application>
  <DocSecurity>0</DocSecurity>
  <Lines>17</Lines>
  <Paragraphs>4</Paragraphs>
  <ScaleCrop>false</ScaleCrop>
  <Company>Microsoft</Company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2012-12-26T14:56:00Z</dcterms:created>
  <dcterms:modified xsi:type="dcterms:W3CDTF">2012-12-26T14:59:00Z</dcterms:modified>
</cp:coreProperties>
</file>